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35D5" w14:textId="77777777" w:rsidR="00A0708B" w:rsidRPr="00FD49E4" w:rsidRDefault="00A0708B" w:rsidP="00A0708B">
      <w:pPr>
        <w:jc w:val="right"/>
        <w:rPr>
          <w:rFonts w:ascii="Lato" w:hAnsi="Lato"/>
          <w:color w:val="000000" w:themeColor="text1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 xml:space="preserve">Załącznik Nr 4 do </w:t>
      </w:r>
      <w:r>
        <w:rPr>
          <w:rFonts w:ascii="Lato" w:hAnsi="Lato"/>
          <w:sz w:val="22"/>
          <w:szCs w:val="22"/>
        </w:rPr>
        <w:t xml:space="preserve">Zaproszenia do składania ofert </w:t>
      </w:r>
      <w:r w:rsidRPr="008349AF">
        <w:rPr>
          <w:rFonts w:ascii="Lato" w:hAnsi="Lato"/>
          <w:sz w:val="22"/>
          <w:szCs w:val="22"/>
        </w:rPr>
        <w:t xml:space="preserve">z dnia </w:t>
      </w:r>
      <w:r>
        <w:rPr>
          <w:rFonts w:ascii="Lato" w:hAnsi="Lato"/>
          <w:color w:val="000000" w:themeColor="text1"/>
          <w:sz w:val="22"/>
          <w:szCs w:val="22"/>
        </w:rPr>
        <w:t>21</w:t>
      </w:r>
      <w:r w:rsidRPr="00EB3AFB">
        <w:rPr>
          <w:rFonts w:ascii="Lato" w:hAnsi="Lato"/>
          <w:color w:val="000000" w:themeColor="text1"/>
          <w:sz w:val="22"/>
          <w:szCs w:val="22"/>
        </w:rPr>
        <w:t>.07.2022r.</w:t>
      </w:r>
    </w:p>
    <w:p w14:paraId="0FC4FE94" w14:textId="77777777" w:rsidR="00A0708B" w:rsidRPr="008349AF" w:rsidRDefault="00A0708B" w:rsidP="00A0708B">
      <w:pPr>
        <w:jc w:val="center"/>
        <w:rPr>
          <w:rFonts w:ascii="Lato" w:hAnsi="Lato"/>
          <w:sz w:val="22"/>
          <w:szCs w:val="22"/>
        </w:rPr>
      </w:pPr>
    </w:p>
    <w:p w14:paraId="13673136" w14:textId="77777777" w:rsidR="00A0708B" w:rsidRPr="008349AF" w:rsidRDefault="00A0708B" w:rsidP="00A0708B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  <w:sz w:val="22"/>
          <w:szCs w:val="22"/>
        </w:rPr>
      </w:pPr>
    </w:p>
    <w:p w14:paraId="78D795FE" w14:textId="77777777" w:rsidR="00A0708B" w:rsidRPr="008349AF" w:rsidRDefault="00A0708B" w:rsidP="00A0708B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  <w:sz w:val="22"/>
          <w:szCs w:val="22"/>
        </w:rPr>
      </w:pPr>
      <w:r w:rsidRPr="008349AF">
        <w:rPr>
          <w:rFonts w:ascii="Lato" w:hAnsi="Lato"/>
          <w:b/>
          <w:bCs/>
          <w:color w:val="auto"/>
          <w:sz w:val="22"/>
          <w:szCs w:val="22"/>
        </w:rPr>
        <w:t>KLAUZULA INFORMACYJNA O PRZETWARZANIU DANYCH OSOBOWYCH</w:t>
      </w:r>
    </w:p>
    <w:p w14:paraId="01A22604" w14:textId="77777777" w:rsidR="00A0708B" w:rsidRPr="008349AF" w:rsidRDefault="00A0708B" w:rsidP="00A0708B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  <w:sz w:val="22"/>
          <w:szCs w:val="22"/>
        </w:rPr>
      </w:pPr>
    </w:p>
    <w:p w14:paraId="44991AEE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sz w:val="22"/>
          <w:szCs w:val="22"/>
          <w:lang w:eastAsia="ar-SA"/>
        </w:rPr>
      </w:pPr>
      <w:r w:rsidRPr="008349AF">
        <w:rPr>
          <w:rFonts w:ascii="Lato" w:hAnsi="Lato"/>
          <w:sz w:val="22"/>
          <w:szCs w:val="22"/>
          <w:lang w:eastAsia="ar-SA"/>
        </w:rPr>
        <w:t xml:space="preserve">Zgodnie z art. 13-14 rozporządzenia Parlamentu Europejskiego i Rady (UE) </w:t>
      </w:r>
      <w:hyperlink r:id="rId6" w:history="1">
        <w:r w:rsidRPr="008349AF">
          <w:rPr>
            <w:rFonts w:ascii="Lato" w:hAnsi="Lato"/>
            <w:sz w:val="22"/>
            <w:szCs w:val="22"/>
            <w:lang w:eastAsia="ar-SA"/>
          </w:rPr>
          <w:t>2016/679</w:t>
        </w:r>
      </w:hyperlink>
      <w:r w:rsidRPr="008349AF">
        <w:rPr>
          <w:rFonts w:ascii="Lato" w:hAnsi="Lato"/>
          <w:sz w:val="22"/>
          <w:szCs w:val="22"/>
          <w:lang w:eastAsia="ar-SA"/>
        </w:rPr>
        <w:t> </w:t>
      </w:r>
      <w:r>
        <w:rPr>
          <w:rFonts w:ascii="Lato" w:hAnsi="Lato"/>
          <w:sz w:val="22"/>
          <w:szCs w:val="22"/>
          <w:lang w:eastAsia="ar-SA"/>
        </w:rPr>
        <w:br/>
      </w:r>
      <w:r w:rsidRPr="008349AF">
        <w:rPr>
          <w:rFonts w:ascii="Lato" w:hAnsi="Lato"/>
          <w:sz w:val="22"/>
          <w:szCs w:val="22"/>
          <w:lang w:eastAsia="ar-SA"/>
        </w:rPr>
        <w:t>z 27 kwietnia 2016</w:t>
      </w:r>
      <w:r>
        <w:rPr>
          <w:rFonts w:ascii="Lato" w:hAnsi="Lato"/>
          <w:sz w:val="22"/>
          <w:szCs w:val="22"/>
          <w:lang w:eastAsia="ar-SA"/>
        </w:rPr>
        <w:t xml:space="preserve">r. </w:t>
      </w:r>
      <w:r w:rsidRPr="008349AF">
        <w:rPr>
          <w:rFonts w:ascii="Lato" w:hAnsi="Lato"/>
          <w:sz w:val="22"/>
          <w:szCs w:val="22"/>
          <w:lang w:eastAsia="ar-SA"/>
        </w:rPr>
        <w:t xml:space="preserve">w sprawie ochrony osób fizycznych w związku z przetwarzaniem danych </w:t>
      </w:r>
      <w:r>
        <w:rPr>
          <w:rFonts w:ascii="Lato" w:hAnsi="Lato"/>
          <w:sz w:val="22"/>
          <w:szCs w:val="22"/>
          <w:lang w:eastAsia="ar-SA"/>
        </w:rPr>
        <w:t>osobowych i w sprawie swobodnego przepływu takich danych</w:t>
      </w:r>
      <w:r w:rsidRPr="008349AF">
        <w:rPr>
          <w:rFonts w:ascii="Lato" w:hAnsi="Lato"/>
          <w:sz w:val="22"/>
          <w:szCs w:val="22"/>
          <w:lang w:eastAsia="ar-SA"/>
        </w:rPr>
        <w:t xml:space="preserve"> oraz uchylenia dyrektywy </w:t>
      </w:r>
      <w:hyperlink r:id="rId7" w:history="1">
        <w:r w:rsidRPr="008349AF">
          <w:rPr>
            <w:rFonts w:ascii="Lato" w:hAnsi="Lato"/>
            <w:sz w:val="22"/>
            <w:szCs w:val="22"/>
            <w:lang w:eastAsia="ar-SA"/>
          </w:rPr>
          <w:t>95/46/WE</w:t>
        </w:r>
      </w:hyperlink>
      <w:r w:rsidRPr="008349AF">
        <w:rPr>
          <w:rFonts w:ascii="Lato" w:hAnsi="Lato"/>
          <w:sz w:val="22"/>
          <w:szCs w:val="22"/>
          <w:lang w:eastAsia="ar-SA"/>
        </w:rPr>
        <w:t> (RODO) informujemy, iż:</w:t>
      </w:r>
    </w:p>
    <w:p w14:paraId="40AAEE22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sz w:val="22"/>
          <w:szCs w:val="22"/>
          <w:lang w:eastAsia="ar-SA"/>
        </w:rPr>
      </w:pPr>
    </w:p>
    <w:p w14:paraId="787E7334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Administratorem Pani/Pana danych osobowych jest Dyrektor Ośrodka Pomocy Społecznej </w:t>
      </w:r>
      <w:r>
        <w:rPr>
          <w:rFonts w:ascii="Lato" w:hAnsi="Lato"/>
          <w:bCs/>
          <w:sz w:val="22"/>
          <w:szCs w:val="22"/>
        </w:rPr>
        <w:t xml:space="preserve">             w </w:t>
      </w:r>
      <w:r w:rsidRPr="008349AF">
        <w:rPr>
          <w:rFonts w:ascii="Lato" w:hAnsi="Lato"/>
          <w:bCs/>
          <w:sz w:val="22"/>
          <w:szCs w:val="22"/>
        </w:rPr>
        <w:t>Nysie</w:t>
      </w:r>
      <w:r>
        <w:rPr>
          <w:rFonts w:ascii="Lato" w:hAnsi="Lato"/>
          <w:bCs/>
          <w:sz w:val="22"/>
          <w:szCs w:val="22"/>
        </w:rPr>
        <w:t xml:space="preserve">,  </w:t>
      </w:r>
      <w:r w:rsidRPr="008349AF">
        <w:rPr>
          <w:rFonts w:ascii="Lato" w:hAnsi="Lato"/>
          <w:bCs/>
          <w:sz w:val="22"/>
          <w:szCs w:val="22"/>
        </w:rPr>
        <w:t xml:space="preserve">ul. Komisji Edukacji Narodowej 1A 48-303 Nysa, tel. 77 447 23 70.  </w:t>
      </w:r>
    </w:p>
    <w:p w14:paraId="26167E77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47FE5659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Sposoby kontaktu z Inspektorem Ochrony Danych to Ośrodek Pomocy Społecznej w Nysie, </w:t>
      </w:r>
      <w:r w:rsidRPr="008349AF">
        <w:rPr>
          <w:rFonts w:ascii="Lato" w:hAnsi="Lato"/>
          <w:bCs/>
          <w:sz w:val="22"/>
          <w:szCs w:val="22"/>
        </w:rPr>
        <w:br/>
        <w:t xml:space="preserve">ul. Komisji Edukacji Narodowej 1A 48-303 Nysa, tel. 77 447 23 70, e-mail </w:t>
      </w:r>
      <w:hyperlink r:id="rId8" w:history="1">
        <w:r w:rsidRPr="008349AF">
          <w:rPr>
            <w:rStyle w:val="Hipercze"/>
            <w:rFonts w:ascii="Lato" w:hAnsi="Lato"/>
            <w:bCs/>
            <w:sz w:val="22"/>
            <w:szCs w:val="22"/>
          </w:rPr>
          <w:t>iod@ops-nysa.pl</w:t>
        </w:r>
      </w:hyperlink>
      <w:r w:rsidRPr="008349AF">
        <w:rPr>
          <w:rFonts w:ascii="Lato" w:hAnsi="Lato"/>
          <w:bCs/>
          <w:sz w:val="22"/>
          <w:szCs w:val="22"/>
        </w:rPr>
        <w:t>.</w:t>
      </w:r>
    </w:p>
    <w:p w14:paraId="03437A3D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4EB52AD6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>Przetwarzanie Pani/Pana danych osobowych odbywać się będzie na podstawie art. 6 ust. 1 lit. b-e unijnego rozporządzenia RODO w celu realizacji zadań własnyc</w:t>
      </w:r>
      <w:r>
        <w:rPr>
          <w:rFonts w:ascii="Lato" w:hAnsi="Lato"/>
          <w:bCs/>
          <w:sz w:val="22"/>
          <w:szCs w:val="22"/>
        </w:rPr>
        <w:t xml:space="preserve">h lub statutowych wynikających  </w:t>
      </w:r>
      <w:r w:rsidRPr="008349AF">
        <w:rPr>
          <w:rFonts w:ascii="Lato" w:hAnsi="Lato"/>
          <w:bCs/>
          <w:sz w:val="22"/>
          <w:szCs w:val="22"/>
        </w:rPr>
        <w:t xml:space="preserve">ze szczegółowych przepisów prawa lub zawartych umów. </w:t>
      </w:r>
    </w:p>
    <w:p w14:paraId="173921D3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05D34A1D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Pani/Pana dane osobowe będą przechowywane przez czas określony w szczegółowych przepisach prawa, dla zachowania celów archiwalnych. </w:t>
      </w:r>
    </w:p>
    <w:p w14:paraId="15CEDF54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3C5A541C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>Posiada Pani/Pan prawo dostępu do treści</w:t>
      </w:r>
      <w:r>
        <w:rPr>
          <w:rFonts w:ascii="Lato" w:hAnsi="Lato"/>
          <w:bCs/>
          <w:sz w:val="22"/>
          <w:szCs w:val="22"/>
        </w:rPr>
        <w:t xml:space="preserve"> swoich danych osobowych, prawo                                         </w:t>
      </w:r>
      <w:r w:rsidRPr="008349AF">
        <w:rPr>
          <w:rFonts w:ascii="Lato" w:hAnsi="Lato"/>
          <w:bCs/>
          <w:sz w:val="22"/>
          <w:szCs w:val="22"/>
        </w:rPr>
        <w:t>do ich sprostowania oraz prawo żądania od Administratora ograniczenia przetwarzania danych osobowych z zastrzeżeniem przypadków, o których mowa w art. 18 ust. 2 RODO.</w:t>
      </w:r>
    </w:p>
    <w:p w14:paraId="705991A8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3735D1EB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Przysługuje Pani/Panu prawo wniesienia skargi do Prezesa Urzędu Ochrony Danych Osobowych, jeśli Pani/Pana zdaniem przetwarzanie danych osobowych Pani/Pana narusza przepisy unijnego rozporządzenia RODO.  </w:t>
      </w:r>
    </w:p>
    <w:p w14:paraId="26C2EFD3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1F77481F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Podanie przez Panią/Pana danych osobowych jest wymogiem ustawowym lub umownym, </w:t>
      </w:r>
      <w:r w:rsidRPr="008349AF">
        <w:rPr>
          <w:rFonts w:ascii="Lato" w:hAnsi="Lato"/>
          <w:bCs/>
          <w:sz w:val="22"/>
          <w:szCs w:val="22"/>
        </w:rPr>
        <w:br/>
        <w:t>a w szczególnych przypadkach ich podanie jest warunkiem zawarcia umowy.</w:t>
      </w:r>
    </w:p>
    <w:p w14:paraId="3E169844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03DC3BBA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Informujemy, że Pani/Pana dane osobowe będą przekazywane uprawnionym organom </w:t>
      </w:r>
      <w:r>
        <w:rPr>
          <w:rFonts w:ascii="Lato" w:hAnsi="Lato"/>
          <w:bCs/>
          <w:sz w:val="22"/>
          <w:szCs w:val="22"/>
        </w:rPr>
        <w:t xml:space="preserve">                                    </w:t>
      </w:r>
      <w:r w:rsidRPr="008349AF">
        <w:rPr>
          <w:rFonts w:ascii="Lato" w:hAnsi="Lato"/>
          <w:bCs/>
          <w:sz w:val="22"/>
          <w:szCs w:val="22"/>
        </w:rPr>
        <w:t xml:space="preserve">na podstawie przepisów prawa. </w:t>
      </w:r>
    </w:p>
    <w:p w14:paraId="32EC0BF0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2492C6F6" w14:textId="77777777" w:rsidR="00A0708B" w:rsidRPr="008349AF" w:rsidRDefault="00A0708B" w:rsidP="00A0708B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W odniesieniu do Pana/Pani danych osobowych decyzje nie będą podejmowane w sposób zautomatyzowany, nie będą profilowane. </w:t>
      </w:r>
    </w:p>
    <w:p w14:paraId="2DE79DDD" w14:textId="77777777" w:rsidR="00A0708B" w:rsidRDefault="00A0708B" w:rsidP="00A0708B">
      <w:pPr>
        <w:rPr>
          <w:rFonts w:ascii="Lato" w:eastAsia="Calibri" w:hAnsi="Lato"/>
          <w:bCs/>
          <w:sz w:val="22"/>
          <w:szCs w:val="22"/>
          <w:lang w:eastAsia="en-US"/>
        </w:rPr>
      </w:pPr>
    </w:p>
    <w:p w14:paraId="29A0009A" w14:textId="77777777" w:rsidR="00A0708B" w:rsidRDefault="00A0708B" w:rsidP="00A0708B">
      <w:pPr>
        <w:rPr>
          <w:rFonts w:ascii="Lato" w:eastAsia="Calibri" w:hAnsi="Lato"/>
          <w:bCs/>
          <w:sz w:val="22"/>
          <w:szCs w:val="22"/>
          <w:lang w:eastAsia="en-US"/>
        </w:rPr>
      </w:pPr>
    </w:p>
    <w:p w14:paraId="678B8905" w14:textId="77777777" w:rsidR="001E7864" w:rsidRDefault="001E7864"/>
    <w:sectPr w:rsidR="001E78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FF62" w14:textId="77777777" w:rsidR="002B5C32" w:rsidRDefault="002B5C32" w:rsidP="00A0708B">
      <w:r>
        <w:separator/>
      </w:r>
    </w:p>
  </w:endnote>
  <w:endnote w:type="continuationSeparator" w:id="0">
    <w:p w14:paraId="4516CF9F" w14:textId="77777777" w:rsidR="002B5C32" w:rsidRDefault="002B5C32" w:rsidP="00A0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617C" w14:textId="77777777" w:rsidR="00A0708B" w:rsidRPr="004F122A" w:rsidRDefault="00A0708B" w:rsidP="00A0708B">
    <w:pPr>
      <w:pStyle w:val="Stopka"/>
      <w:rPr>
        <w:rFonts w:ascii="Lato" w:hAnsi="Lato"/>
        <w:b/>
        <w:color w:val="000000" w:themeColor="text1"/>
        <w:sz w:val="14"/>
      </w:rPr>
    </w:pPr>
    <w:r w:rsidRPr="004F122A">
      <w:rPr>
        <w:rFonts w:ascii="Lato" w:hAnsi="Lato"/>
        <w:b/>
        <w:color w:val="000000" w:themeColor="text1"/>
        <w:sz w:val="14"/>
      </w:rPr>
      <w:t>Ośrodek Pomocy Społecznej w Nysie</w:t>
    </w:r>
  </w:p>
  <w:p w14:paraId="333B81C7" w14:textId="77777777" w:rsidR="00A0708B" w:rsidRPr="004F122A" w:rsidRDefault="00A0708B" w:rsidP="00A0708B">
    <w:pPr>
      <w:pStyle w:val="Stopka"/>
      <w:tabs>
        <w:tab w:val="clear" w:pos="4536"/>
        <w:tab w:val="clear" w:pos="9072"/>
        <w:tab w:val="left" w:pos="2040"/>
      </w:tabs>
      <w:rPr>
        <w:rFonts w:ascii="Lato" w:hAnsi="Lato"/>
        <w:color w:val="000000" w:themeColor="text1"/>
        <w:sz w:val="14"/>
      </w:rPr>
    </w:pPr>
    <w:r w:rsidRPr="004F122A">
      <w:rPr>
        <w:rFonts w:ascii="Lato" w:hAnsi="Lato"/>
        <w:color w:val="000000" w:themeColor="text1"/>
        <w:sz w:val="14"/>
      </w:rPr>
      <w:t>48-303 Nysa</w:t>
    </w:r>
    <w:r w:rsidRPr="004F122A">
      <w:rPr>
        <w:rFonts w:ascii="Lato" w:hAnsi="Lato"/>
        <w:color w:val="000000" w:themeColor="text1"/>
        <w:sz w:val="14"/>
      </w:rPr>
      <w:tab/>
    </w:r>
  </w:p>
  <w:p w14:paraId="0CEE7DD2" w14:textId="77777777" w:rsidR="00A0708B" w:rsidRPr="004F122A" w:rsidRDefault="00A0708B" w:rsidP="00A0708B">
    <w:pPr>
      <w:pStyle w:val="Stopka"/>
      <w:rPr>
        <w:rFonts w:ascii="Lato" w:hAnsi="Lato"/>
        <w:color w:val="000000" w:themeColor="text1"/>
        <w:sz w:val="14"/>
      </w:rPr>
    </w:pPr>
    <w:r w:rsidRPr="004F122A">
      <w:rPr>
        <w:rFonts w:ascii="Lato" w:hAnsi="Lato"/>
        <w:color w:val="000000" w:themeColor="text1"/>
        <w:sz w:val="14"/>
      </w:rPr>
      <w:t>ul. Komisji Edukacji Narodowej 1A</w:t>
    </w:r>
  </w:p>
  <w:p w14:paraId="345DA28D" w14:textId="77777777" w:rsidR="00A0708B" w:rsidRPr="004F122A" w:rsidRDefault="00A0708B" w:rsidP="00A0708B">
    <w:pPr>
      <w:pStyle w:val="Stopka"/>
      <w:rPr>
        <w:rFonts w:ascii="Lato" w:hAnsi="Lato"/>
        <w:color w:val="000000" w:themeColor="text1"/>
        <w:sz w:val="14"/>
      </w:rPr>
    </w:pPr>
    <w:r w:rsidRPr="004F122A">
      <w:rPr>
        <w:rFonts w:ascii="Lato" w:hAnsi="Lato"/>
        <w:color w:val="000000" w:themeColor="text1"/>
        <w:sz w:val="14"/>
      </w:rPr>
      <w:t>tel. +48 77 447 23 70, fax. +48 77 433 67 46, opsnysa@op.pl</w:t>
    </w:r>
  </w:p>
  <w:p w14:paraId="0731DD15" w14:textId="77777777" w:rsidR="00A0708B" w:rsidRPr="004F122A" w:rsidRDefault="00A0708B" w:rsidP="00A0708B">
    <w:pPr>
      <w:pStyle w:val="Stopka"/>
      <w:rPr>
        <w:rFonts w:ascii="Lato" w:hAnsi="Lato"/>
        <w:b/>
        <w:color w:val="000000" w:themeColor="text1"/>
        <w:sz w:val="14"/>
      </w:rPr>
    </w:pPr>
    <w:r w:rsidRPr="004F122A">
      <w:rPr>
        <w:rFonts w:ascii="Lato" w:hAnsi="Lato"/>
        <w:b/>
        <w:color w:val="000000" w:themeColor="text1"/>
        <w:sz w:val="14"/>
      </w:rPr>
      <w:t>www.ops-nysa.pl</w:t>
    </w:r>
  </w:p>
  <w:p w14:paraId="286A20E2" w14:textId="77777777" w:rsidR="00A0708B" w:rsidRDefault="00A070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276A" w14:textId="77777777" w:rsidR="002B5C32" w:rsidRDefault="002B5C32" w:rsidP="00A0708B">
      <w:r>
        <w:separator/>
      </w:r>
    </w:p>
  </w:footnote>
  <w:footnote w:type="continuationSeparator" w:id="0">
    <w:p w14:paraId="02336D22" w14:textId="77777777" w:rsidR="002B5C32" w:rsidRDefault="002B5C32" w:rsidP="00A07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3F11" w14:textId="583775CF" w:rsidR="00A0708B" w:rsidRDefault="00A0708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AF5C4A" wp14:editId="60048A44">
          <wp:simplePos x="0" y="0"/>
          <wp:positionH relativeFrom="column">
            <wp:posOffset>-270345</wp:posOffset>
          </wp:positionH>
          <wp:positionV relativeFrom="paragraph">
            <wp:posOffset>-398200</wp:posOffset>
          </wp:positionV>
          <wp:extent cx="2247900" cy="895350"/>
          <wp:effectExtent l="0" t="0" r="0" b="0"/>
          <wp:wrapNone/>
          <wp:docPr id="1" name="Obraz 1" descr="LOGO-OPS-standard-black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OPS-standard-black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8B"/>
    <w:rsid w:val="001E7864"/>
    <w:rsid w:val="002B5C32"/>
    <w:rsid w:val="00A0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6D5B"/>
  <w15:chartTrackingRefBased/>
  <w15:docId w15:val="{D3DF0771-8DFC-41CE-B46C-57F8DD33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7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A0708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7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0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08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s-nys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2022-07-21T09:57:00Z</dcterms:created>
  <dcterms:modified xsi:type="dcterms:W3CDTF">2022-07-21T09:58:00Z</dcterms:modified>
</cp:coreProperties>
</file>